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="276" w:lineRule="auto"/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Schedule 21 (Variation Form)</w:t>
      </w:r>
    </w:p>
    <w:p w:rsidR="00000000" w:rsidDel="00000000" w:rsidP="00000000" w:rsidRDefault="00000000" w:rsidRPr="00000000" w14:paraId="00000002">
      <w:pPr>
        <w:spacing w:after="12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record any change to the contract in accordance with Clause 28 of the Core Terms (Changing this Contract).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63"/>
        <w:gridCol w:w="3697"/>
        <w:gridCol w:w="3022"/>
        <w:tblGridChange w:id="0">
          <w:tblGrid>
            <w:gridCol w:w="2263"/>
            <w:gridCol w:w="3697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jc w:val="center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60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 of Buyer] (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“the Buyer"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Supplier] (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(“this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as applicable: 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reason]</w:t>
            </w:r>
          </w:p>
        </w:tc>
      </w:tr>
      <w:tr>
        <w:trPr>
          <w:cantSplit w:val="0"/>
          <w:trHeight w:val="700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assessment of impact] 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72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[Buyer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Rule="auto"/>
        <w:ind w:left="36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Variation must be agreed and signed by both Parties to this Contract and shall only be effective from the date it is signed by the Buyer.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Rule="auto"/>
        <w:ind w:left="36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Words and expressions in this Variation shall have the meanings given to them in this Contract.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Rule="auto"/>
        <w:ind w:left="360" w:hanging="360"/>
        <w:jc w:val="left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Contract, including any previous Variations, shall remain effective and unaltered except as amended by this Variation.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jc w:val="left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hanging="34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for and on behalf of the Buyer</w:t>
      </w:r>
    </w:p>
    <w:tbl>
      <w:tblPr>
        <w:tblStyle w:val="Table2"/>
        <w:tblW w:w="825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318"/>
        <w:gridCol w:w="5940"/>
        <w:tblGridChange w:id="0">
          <w:tblGrid>
            <w:gridCol w:w="2318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hanging="34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to sign for and on behalf of the Supplier</w:t>
      </w:r>
    </w:p>
    <w:tbl>
      <w:tblPr>
        <w:tblStyle w:val="Table3"/>
        <w:tblW w:w="829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316"/>
        <w:gridCol w:w="5980"/>
        <w:tblGridChange w:id="0">
          <w:tblGrid>
            <w:gridCol w:w="2316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v.1.2</w:t>
      <w:tab/>
      <w:t xml:space="preserve">                                           </w:t>
    </w:r>
  </w:p>
  <w:p w:rsidR="00000000" w:rsidDel="00000000" w:rsidP="00000000" w:rsidRDefault="00000000" w:rsidRPr="00000000" w14:paraId="0000005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 xml:space="preserve"> 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v.1.2</w:t>
    </w:r>
  </w:p>
  <w:p w:rsidR="00000000" w:rsidDel="00000000" w:rsidP="00000000" w:rsidRDefault="00000000" w:rsidRPr="00000000" w14:paraId="0000006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 xml:space="preserve"> 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Schedule 21 (Variation Form), Crown Copyright 2023, [Subject to Contract]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Schedule 21 (Variation Form), Crown Copyright 2023, [Subject to Contract]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rFonts w:cs="Arial" w:eastAsia="Times New Roman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/>
    </w:pPr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Revision">
    <w:name w:val="Revision"/>
    <w:hidden w:val="1"/>
    <w:uiPriority w:val="99"/>
    <w:semiHidden w:val="1"/>
    <w:rsid w:val="00C22BD0"/>
    <w:pPr>
      <w:spacing w:after="0"/>
      <w:jc w:val="left"/>
    </w:pPr>
    <w:rPr>
      <w:rFonts w:cs="Arial" w:eastAsia="Times New Roma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MIVEC2LXlw1CAhMvhFpLPvsHSA==">CgMxLjAyCGguZ2pkZ3hzOAByITFFWG5OTzFpel9yWGMxZ3o4bXFEdjdCdkd3NmxTY0dRbw==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2023-11-16T16:54:00Z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f184bfc8-4902-4a67-b548-9fb898e5f5be</vt:lpwstr>
  </property>
</Properties>
</file>